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EC18B" w14:textId="7B9E6AF2" w:rsidR="00A8028D" w:rsidRDefault="008E521C">
      <w:pPr>
        <w:pStyle w:val="Title"/>
      </w:pPr>
      <w:r>
        <w:t>Tea-Poached CHicken</w:t>
      </w:r>
    </w:p>
    <w:p w14:paraId="5043C065" w14:textId="590BE70A" w:rsidR="00A8028D" w:rsidRDefault="00FD4959">
      <w:r>
        <w:t>3 - 5</w:t>
      </w:r>
      <w:bookmarkStart w:id="0" w:name="_GoBack"/>
      <w:bookmarkEnd w:id="0"/>
      <w:r>
        <w:t xml:space="preserve"> meals | 25 min </w:t>
      </w:r>
    </w:p>
    <w:p w14:paraId="5238C6CB" w14:textId="77777777" w:rsidR="00003B1C" w:rsidRDefault="00003B1C">
      <w:pPr>
        <w:pStyle w:val="Heading1"/>
      </w:pPr>
    </w:p>
    <w:sdt>
      <w:sdtPr>
        <w:id w:val="-1504122951"/>
        <w:placeholder>
          <w:docPart w:val="F93BE97AA305E04A9DDB014D7EC3F049"/>
        </w:placeholder>
        <w:temporary/>
        <w:showingPlcHdr/>
        <w15:appearance w15:val="hidden"/>
      </w:sdtPr>
      <w:sdtEndPr/>
      <w:sdtContent>
        <w:p w14:paraId="672F4D5C" w14:textId="77777777" w:rsidR="00A8028D" w:rsidRDefault="00636E35">
          <w:pPr>
            <w:pStyle w:val="Heading1"/>
          </w:pPr>
          <w:r>
            <w:t>Ingredients</w:t>
          </w:r>
        </w:p>
      </w:sdtContent>
    </w:sdt>
    <w:p w14:paraId="11802D19" w14:textId="41F2E7C5" w:rsidR="00A8028D" w:rsidRDefault="00FD4959" w:rsidP="00FD4959">
      <w:pPr>
        <w:rPr>
          <w:rStyle w:val="Heading2Char"/>
        </w:rPr>
      </w:pPr>
      <w:r>
        <w:rPr>
          <w:rStyle w:val="Heading2Char"/>
        </w:rPr>
        <w:t>5L of Water</w:t>
      </w:r>
    </w:p>
    <w:p w14:paraId="1EB23B6C" w14:textId="72FAA083" w:rsidR="00FD4959" w:rsidRDefault="00FD4959" w:rsidP="00FD4959">
      <w:pPr>
        <w:rPr>
          <w:rStyle w:val="Heading2Char"/>
        </w:rPr>
      </w:pPr>
      <w:r>
        <w:rPr>
          <w:rStyle w:val="Heading2Char"/>
        </w:rPr>
        <w:t>6 Star Anise</w:t>
      </w:r>
    </w:p>
    <w:p w14:paraId="13ECAC84" w14:textId="1DED4828" w:rsidR="00FD4959" w:rsidRDefault="00FD4959" w:rsidP="00FD4959">
      <w:pPr>
        <w:rPr>
          <w:rStyle w:val="Heading2Char"/>
        </w:rPr>
      </w:pPr>
      <w:r>
        <w:rPr>
          <w:rStyle w:val="Heading2Char"/>
        </w:rPr>
        <w:t>2/3 cup Honey</w:t>
      </w:r>
    </w:p>
    <w:p w14:paraId="32F5E266" w14:textId="13ECEEDD" w:rsidR="00FD4959" w:rsidRDefault="00FD4959" w:rsidP="00FD4959">
      <w:pPr>
        <w:rPr>
          <w:rStyle w:val="Heading2Char"/>
        </w:rPr>
      </w:pPr>
      <w:r>
        <w:rPr>
          <w:rStyle w:val="Heading2Char"/>
        </w:rPr>
        <w:t>10 Good Quality Black Tea Bags (with the tags removed)</w:t>
      </w:r>
    </w:p>
    <w:p w14:paraId="07F5C8AD" w14:textId="45776ADA" w:rsidR="00FD4959" w:rsidRDefault="00FD4959" w:rsidP="00FD4959">
      <w:pPr>
        <w:rPr>
          <w:rStyle w:val="Heading2Char"/>
        </w:rPr>
      </w:pPr>
      <w:r>
        <w:rPr>
          <w:rStyle w:val="Heading2Char"/>
        </w:rPr>
        <w:t>3.5kg Chicken Breast (whole)</w:t>
      </w:r>
    </w:p>
    <w:p w14:paraId="7D4EC6AF" w14:textId="77777777" w:rsidR="00003B1C" w:rsidRDefault="00003B1C">
      <w:pPr>
        <w:pStyle w:val="Heading1"/>
      </w:pPr>
    </w:p>
    <w:sdt>
      <w:sdtPr>
        <w:id w:val="-1280023446"/>
        <w:placeholder>
          <w:docPart w:val="DA387FB737F47043A5EE4CE5627DAD5C"/>
        </w:placeholder>
        <w:temporary/>
        <w:showingPlcHdr/>
        <w15:appearance w15:val="hidden"/>
      </w:sdtPr>
      <w:sdtEndPr/>
      <w:sdtContent>
        <w:p w14:paraId="52292707" w14:textId="77777777" w:rsidR="00A8028D" w:rsidRDefault="00636E35">
          <w:pPr>
            <w:pStyle w:val="Heading1"/>
          </w:pPr>
          <w:r>
            <w:t>Directions</w:t>
          </w:r>
        </w:p>
      </w:sdtContent>
    </w:sdt>
    <w:p w14:paraId="0FCB1056" w14:textId="76B0C2E6" w:rsidR="00A8028D" w:rsidRDefault="00FD4959">
      <w:r>
        <w:t xml:space="preserve">Bring the water, star anise, and honey to the boil in a large saucepan. </w:t>
      </w:r>
    </w:p>
    <w:p w14:paraId="6B0BB115" w14:textId="2AD8E011" w:rsidR="00FD4959" w:rsidRDefault="00FD4959">
      <w:r>
        <w:t>Add the tea bags and steep for 10 minutes.</w:t>
      </w:r>
    </w:p>
    <w:p w14:paraId="45B2AB30" w14:textId="17283971" w:rsidR="00FD4959" w:rsidRDefault="00FD4959">
      <w:r>
        <w:t xml:space="preserve">Discard tea bags and reduce heat to low. </w:t>
      </w:r>
    </w:p>
    <w:p w14:paraId="7D3051D4" w14:textId="170AF389" w:rsidR="00FD4959" w:rsidRDefault="00FD4959">
      <w:r>
        <w:t>Add chicken and simmer until cooked through, turning once (</w:t>
      </w:r>
      <w:proofErr w:type="gramStart"/>
      <w:r>
        <w:t>approximately 20</w:t>
      </w:r>
      <w:proofErr w:type="gramEnd"/>
      <w:r>
        <w:t xml:space="preserve"> min in total).</w:t>
      </w:r>
    </w:p>
    <w:p w14:paraId="3F3A3445" w14:textId="3A68B9FE" w:rsidR="00FD4959" w:rsidRDefault="00FD4959">
      <w:r>
        <w:t>Take out of pan and leave on a dish to cool.</w:t>
      </w:r>
    </w:p>
    <w:p w14:paraId="5EB40D0E" w14:textId="678B661F" w:rsidR="00FD4959" w:rsidRDefault="00FD4959">
      <w:r>
        <w:t>Slice and store in meal sized portions in your freezer.</w:t>
      </w:r>
    </w:p>
    <w:p w14:paraId="025EC25B" w14:textId="3D5DA95B" w:rsidR="00003B1C" w:rsidRDefault="00FD4959">
      <w:r>
        <w:t xml:space="preserve">Serve with rice and steamed veggies with a creamy sesame dressing, over a salad with an Asian dressing, shred and use in rice paper rolls or sushi. </w:t>
      </w:r>
    </w:p>
    <w:p w14:paraId="0852BFC1" w14:textId="77777777" w:rsidR="00003B1C" w:rsidRDefault="00003B1C" w:rsidP="00003B1C">
      <w:pPr>
        <w:pStyle w:val="Heading1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>
        <w:t>Notes</w:t>
      </w:r>
    </w:p>
    <w:p w14:paraId="69930669" w14:textId="77777777" w:rsidR="00003B1C" w:rsidRDefault="00003B1C"/>
    <w:sectPr w:rsidR="00003B1C" w:rsidSect="00003B1C">
      <w:footerReference w:type="default" r:id="rId6"/>
      <w:pgSz w:w="12240" w:h="15840" w:code="1"/>
      <w:pgMar w:top="720" w:right="720" w:bottom="720" w:left="720" w:header="432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70461" w14:textId="77777777" w:rsidR="00E71F73" w:rsidRDefault="00E71F73">
      <w:pPr>
        <w:spacing w:after="0" w:line="240" w:lineRule="auto"/>
      </w:pPr>
      <w:r>
        <w:separator/>
      </w:r>
    </w:p>
  </w:endnote>
  <w:endnote w:type="continuationSeparator" w:id="0">
    <w:p w14:paraId="251D0ADD" w14:textId="77777777" w:rsidR="00E71F73" w:rsidRDefault="00E7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2D1303" w14:textId="77777777" w:rsidR="00A8028D" w:rsidRDefault="00636E3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4C5BF" w14:textId="77777777" w:rsidR="00E71F73" w:rsidRDefault="00E71F73">
      <w:pPr>
        <w:spacing w:after="0" w:line="240" w:lineRule="auto"/>
      </w:pPr>
      <w:r>
        <w:separator/>
      </w:r>
    </w:p>
  </w:footnote>
  <w:footnote w:type="continuationSeparator" w:id="0">
    <w:p w14:paraId="1B26758F" w14:textId="77777777" w:rsidR="00E71F73" w:rsidRDefault="00E71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1C"/>
    <w:rsid w:val="00003B1C"/>
    <w:rsid w:val="00636E35"/>
    <w:rsid w:val="008E521C"/>
    <w:rsid w:val="00A8028D"/>
    <w:rsid w:val="00D64BF3"/>
    <w:rsid w:val="00E71F73"/>
    <w:rsid w:val="00F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668C6"/>
  <w15:chartTrackingRefBased/>
  <w15:docId w15:val="{5E50C2C4-C30B-7642-81ED-379907FE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76B67" w:themeColor="accent2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iCs/>
      <w:color w:val="776B67" w:themeColor="accen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SidebarTitle">
    <w:name w:val="Sidebar Title"/>
    <w:basedOn w:val="Normal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/>
      <w:iCs/>
      <w:color w:val="776B67" w:themeColor="accen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/>
      <w:iCs/>
      <w:color w:val="776B67" w:themeColor="accent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58504D" w:themeColor="accent2" w:themeShade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776B67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3B353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  <w:color w:val="3B353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rFonts w:asciiTheme="majorHAnsi" w:hAnsiTheme="majorHAnsi"/>
      <w:i/>
      <w:iCs/>
      <w:color w:val="50345E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color w:val="50345E" w:themeColor="accent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iCs/>
      <w:color w:val="50345E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color w:val="50345E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76B67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B3533" w:themeColor="accent2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0345E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iCs/>
      <w:color w:val="50345E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SidebarText">
    <w:name w:val="Sidebar Text"/>
    <w:basedOn w:val="Normal"/>
    <w:uiPriority w:val="11"/>
    <w:qFormat/>
    <w:pPr>
      <w:spacing w:after="240"/>
    </w:pPr>
    <w:rPr>
      <w:color w:val="FFFFFF" w:themeColor="background1"/>
      <w:sz w:val="30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color w:val="FFFFFF" w:themeColor="background1"/>
      <w:sz w:val="3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en/Library/Containers/com.microsoft.Word/Data/Library/Application%20Support/Microsoft/Office/16.0/DTS/en-US%7bAE17044F-0583-A340-A02A-6724E6A8A28E%7d/%7bF42055CF-F565-DA40-B6C1-4A7139F1FF2F%7dtf1000208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3BE97AA305E04A9DDB014D7EC3F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F51DF-CA0F-CF49-A377-042ED8AE52DD}"/>
      </w:docPartPr>
      <w:docPartBody>
        <w:p w:rsidR="00C17086" w:rsidRDefault="009A00C1">
          <w:pPr>
            <w:pStyle w:val="F93BE97AA305E04A9DDB014D7EC3F049"/>
          </w:pPr>
          <w:r>
            <w:t>Ingredients</w:t>
          </w:r>
        </w:p>
      </w:docPartBody>
    </w:docPart>
    <w:docPart>
      <w:docPartPr>
        <w:name w:val="DA387FB737F47043A5EE4CE5627DA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58D69-A031-F94D-97F6-C0978EA02018}"/>
      </w:docPartPr>
      <w:docPartBody>
        <w:p w:rsidR="00C17086" w:rsidRDefault="009A00C1">
          <w:pPr>
            <w:pStyle w:val="DA387FB737F47043A5EE4CE5627DAD5C"/>
          </w:pPr>
          <w:r>
            <w:t>Directions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EB"/>
    <w:rsid w:val="000C7389"/>
    <w:rsid w:val="003556D1"/>
    <w:rsid w:val="009A00C1"/>
    <w:rsid w:val="00C17086"/>
    <w:rsid w:val="00E2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 w:line="288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30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63C7E9B7CBDE4089C8F99279493818">
    <w:name w:val="F863C7E9B7CBDE4089C8F99279493818"/>
  </w:style>
  <w:style w:type="paragraph" w:customStyle="1" w:styleId="6A2FF917A6A581499A3FA2B6D587D168">
    <w:name w:val="6A2FF917A6A581499A3FA2B6D587D168"/>
  </w:style>
  <w:style w:type="paragraph" w:customStyle="1" w:styleId="F93BE97AA305E04A9DDB014D7EC3F049">
    <w:name w:val="F93BE97AA305E04A9DDB014D7EC3F049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C45911" w:themeColor="accent2" w:themeShade="BF"/>
      <w:sz w:val="30"/>
      <w:szCs w:val="26"/>
      <w:lang w:val="en-US" w:eastAsia="ja-JP"/>
    </w:rPr>
  </w:style>
  <w:style w:type="paragraph" w:customStyle="1" w:styleId="2711DBB2ADBF2144AC1C9499235D22DC">
    <w:name w:val="2711DBB2ADBF2144AC1C9499235D22DC"/>
  </w:style>
  <w:style w:type="paragraph" w:customStyle="1" w:styleId="DA387FB737F47043A5EE4CE5627DAD5C">
    <w:name w:val="DA387FB737F47043A5EE4CE5627DAD5C"/>
  </w:style>
  <w:style w:type="paragraph" w:customStyle="1" w:styleId="945B9EEDFDD1054CAFB8B4FD66818079">
    <w:name w:val="945B9EEDFDD1054CAFB8B4FD66818079"/>
  </w:style>
  <w:style w:type="paragraph" w:customStyle="1" w:styleId="3FE167393E084A4EA6861823D4C69148">
    <w:name w:val="3FE167393E084A4EA6861823D4C69148"/>
    <w:rsid w:val="00E21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{F42055CF-F565-DA40-B6C1-4A7139F1FF2F}tf10002085.dotx</Template>
  <TotalTime>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Darren Freeman</cp:lastModifiedBy>
  <cp:revision>3</cp:revision>
  <dcterms:created xsi:type="dcterms:W3CDTF">2019-01-13T21:22:00Z</dcterms:created>
  <dcterms:modified xsi:type="dcterms:W3CDTF">2019-01-20T21:04:00Z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TF10002049</vt:lpwstr>
  </property>
</Properties>
</file>